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7E" w:rsidRDefault="00AF4B7E" w:rsidP="00AF4B7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Утверждено профильной комиссией</w:t>
      </w:r>
      <w:r w:rsidRPr="00AF4B7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Минздрава России</w:t>
      </w:r>
    </w:p>
    <w:p w:rsidR="00AF4B7E" w:rsidRDefault="00AF4B7E" w:rsidP="00AF4B7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AF4B7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по направлению «Первая помощь», </w:t>
      </w:r>
    </w:p>
    <w:p w:rsidR="00AF4B7E" w:rsidRPr="00AF4B7E" w:rsidRDefault="00AF4B7E" w:rsidP="00AF4B7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(Протокол от</w:t>
      </w:r>
      <w:r w:rsidRPr="00AF4B7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9 октября 2020 г</w:t>
      </w:r>
      <w:r w:rsidRPr="00AF4B7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F4B7E" w:rsidRDefault="00AF4B7E" w:rsidP="00AF4B7E">
      <w:pPr>
        <w:tabs>
          <w:tab w:val="left" w:pos="88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F4B7E" w:rsidRDefault="00AF4B7E" w:rsidP="007C3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7D11" w:rsidRDefault="00037D11" w:rsidP="007C3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5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Инструкция по использованию аптечки для оказания первой помощи пострадавшим в дорожно-транспортных происшествиях (автомобильной)</w:t>
      </w:r>
    </w:p>
    <w:p w:rsidR="00037D11" w:rsidRDefault="00037D11" w:rsidP="007C3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7D11" w:rsidRPr="0022615C" w:rsidRDefault="00037D11" w:rsidP="00DE4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5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последовательность действий на месте происшествия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(универсальный алгоритм оказания первой помощи)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3685"/>
      </w:tblGrid>
      <w:tr w:rsidR="00037D11" w:rsidRPr="00BB0ECD">
        <w:trPr>
          <w:trHeight w:val="162"/>
          <w:jc w:val="center"/>
        </w:trPr>
        <w:tc>
          <w:tcPr>
            <w:tcW w:w="6771" w:type="dxa"/>
          </w:tcPr>
          <w:p w:rsidR="00037D11" w:rsidRPr="00BB0ECD" w:rsidRDefault="00037D11" w:rsidP="00021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Вы стали участником или очевидцем происшествия, выполните следующие действия:</w:t>
            </w:r>
          </w:p>
        </w:tc>
        <w:tc>
          <w:tcPr>
            <w:tcW w:w="3685" w:type="dxa"/>
            <w:vMerge w:val="restart"/>
          </w:tcPr>
          <w:p w:rsidR="00037D11" w:rsidRPr="00BB0ECD" w:rsidRDefault="00AF4B7E" w:rsidP="00021C57">
            <w:pPr>
              <w:spacing w:after="0" w:line="360" w:lineRule="auto"/>
              <w:ind w:left="-392" w:right="-3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5577205</wp:posOffset>
                  </wp:positionV>
                  <wp:extent cx="1371600" cy="608330"/>
                  <wp:effectExtent l="0" t="0" r="0" b="127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33625" cy="7286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728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D11" w:rsidRPr="00BB0ECD">
        <w:trPr>
          <w:jc w:val="center"/>
        </w:trPr>
        <w:tc>
          <w:tcPr>
            <w:tcW w:w="6771" w:type="dxa"/>
          </w:tcPr>
          <w:p w:rsidR="00037D11" w:rsidRPr="00BB0ECD" w:rsidRDefault="00037D11" w:rsidP="00021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Проведите оценку обстановки и обеспечьте безопасные условия для оказания первой помощи.</w:t>
            </w:r>
          </w:p>
        </w:tc>
        <w:tc>
          <w:tcPr>
            <w:tcW w:w="3685" w:type="dxa"/>
            <w:vMerge/>
          </w:tcPr>
          <w:p w:rsidR="00037D11" w:rsidRPr="00BB0ECD" w:rsidRDefault="00037D11" w:rsidP="00021C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D11" w:rsidRPr="00BB0ECD">
        <w:trPr>
          <w:trHeight w:val="76"/>
          <w:jc w:val="center"/>
        </w:trPr>
        <w:tc>
          <w:tcPr>
            <w:tcW w:w="6771" w:type="dxa"/>
          </w:tcPr>
          <w:p w:rsidR="00037D11" w:rsidRPr="00BB0ECD" w:rsidRDefault="00037D11" w:rsidP="00021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Определите наличие сознания у пострадавшего. При наличии сознания – перейдите к п.7 Алгоритма.</w:t>
            </w:r>
          </w:p>
        </w:tc>
        <w:tc>
          <w:tcPr>
            <w:tcW w:w="3685" w:type="dxa"/>
            <w:vMerge/>
          </w:tcPr>
          <w:p w:rsidR="00037D11" w:rsidRPr="00BB0ECD" w:rsidRDefault="00037D11" w:rsidP="00021C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D11" w:rsidRPr="00BB0ECD">
        <w:trPr>
          <w:jc w:val="center"/>
        </w:trPr>
        <w:tc>
          <w:tcPr>
            <w:tcW w:w="6771" w:type="dxa"/>
          </w:tcPr>
          <w:p w:rsidR="00037D11" w:rsidRPr="00BB0ECD" w:rsidRDefault="00037D11" w:rsidP="00021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Восстановите проходимость дыхательных путей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пострадавшего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определите признаки жизни (определите наличие нормального дыхания с помощью слуха, зрения и осязания). При наличии дыхания переходите к п.6 Алгоритма. </w:t>
            </w:r>
          </w:p>
        </w:tc>
        <w:tc>
          <w:tcPr>
            <w:tcW w:w="3685" w:type="dxa"/>
            <w:vMerge/>
          </w:tcPr>
          <w:p w:rsidR="00037D11" w:rsidRPr="00BB0ECD" w:rsidRDefault="00037D11" w:rsidP="00021C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D11" w:rsidRPr="00BB0ECD">
        <w:trPr>
          <w:jc w:val="center"/>
        </w:trPr>
        <w:tc>
          <w:tcPr>
            <w:tcW w:w="6771" w:type="dxa"/>
          </w:tcPr>
          <w:p w:rsidR="00037D11" w:rsidRPr="00BB0ECD" w:rsidRDefault="00037D11" w:rsidP="00021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Вызовите скорую медицинскую помощь, другие специальные службы. (по тел.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 03, или региональным номерам), привлекая помощника или используя громкую связь на телефоне.</w:t>
            </w:r>
          </w:p>
        </w:tc>
        <w:tc>
          <w:tcPr>
            <w:tcW w:w="3685" w:type="dxa"/>
            <w:vMerge/>
          </w:tcPr>
          <w:p w:rsidR="00037D11" w:rsidRPr="00BB0ECD" w:rsidRDefault="00037D11" w:rsidP="00021C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D11" w:rsidRPr="00BB0ECD">
        <w:trPr>
          <w:jc w:val="center"/>
        </w:trPr>
        <w:tc>
          <w:tcPr>
            <w:tcW w:w="6771" w:type="dxa"/>
          </w:tcPr>
          <w:p w:rsidR="00037D11" w:rsidRPr="00BB0ECD" w:rsidRDefault="00037D11" w:rsidP="00021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Начните проведение сердечно-легочной реанимации путем чередования давления руками на грудину пострадавшего и искусственного дыхания «Рот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рту», «Рот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носу», с использованием устройства для искусственного дыхания. При появлении признаков жизни переходите к п.6 Алгоритма.</w:t>
            </w:r>
          </w:p>
        </w:tc>
        <w:tc>
          <w:tcPr>
            <w:tcW w:w="3685" w:type="dxa"/>
            <w:vMerge/>
          </w:tcPr>
          <w:p w:rsidR="00037D11" w:rsidRPr="00BB0ECD" w:rsidRDefault="00037D11" w:rsidP="00021C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D11" w:rsidRPr="00BB0ECD">
        <w:trPr>
          <w:jc w:val="center"/>
        </w:trPr>
        <w:tc>
          <w:tcPr>
            <w:tcW w:w="6771" w:type="dxa"/>
          </w:tcPr>
          <w:p w:rsidR="00037D11" w:rsidRPr="00BB0ECD" w:rsidRDefault="00037D11" w:rsidP="00021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появлении (или наличии) признаков жизни придайте пострадавшему устойчивое боковое положение для поддержания проходимости дыхательных путей.</w:t>
            </w:r>
          </w:p>
        </w:tc>
        <w:tc>
          <w:tcPr>
            <w:tcW w:w="3685" w:type="dxa"/>
            <w:vMerge/>
          </w:tcPr>
          <w:p w:rsidR="00037D11" w:rsidRPr="00BB0ECD" w:rsidRDefault="00037D11" w:rsidP="00021C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D11" w:rsidRPr="00BB0ECD">
        <w:trPr>
          <w:jc w:val="center"/>
        </w:trPr>
        <w:tc>
          <w:tcPr>
            <w:tcW w:w="6771" w:type="dxa"/>
          </w:tcPr>
          <w:p w:rsidR="00037D11" w:rsidRPr="00BB0ECD" w:rsidRDefault="00037D11" w:rsidP="00021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Проведите обзорный осмотр пострадавшего для обнаружения наружного кровотечения и остановите его (выполните прямое давление на рану, наложите давящую повязку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При невозможности или неэффективности этих действий осуществите пальцевое прижатие артерии и нал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ожите кровоостанавливающий жгут;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или выполните </w:t>
            </w:r>
            <w:r w:rsidRPr="00DE4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максимальное сгибание конечности в суставе.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vMerge/>
          </w:tcPr>
          <w:p w:rsidR="00037D11" w:rsidRPr="00BB0ECD" w:rsidRDefault="00037D11" w:rsidP="00021C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D11" w:rsidRPr="00BB0ECD">
        <w:trPr>
          <w:jc w:val="center"/>
        </w:trPr>
        <w:tc>
          <w:tcPr>
            <w:tcW w:w="6771" w:type="dxa"/>
          </w:tcPr>
          <w:p w:rsidR="00037D11" w:rsidRPr="002E2E8E" w:rsidRDefault="00037D11" w:rsidP="002E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2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Проведите подробный осмотр пострадавшего для выявления признаков травм и других состояний, угрожающих его жизни и здоровью,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окажите </w:t>
            </w:r>
            <w:r w:rsidRPr="002E2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2E2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помощи в случае выявления указанных состояний:</w:t>
            </w:r>
          </w:p>
        </w:tc>
        <w:tc>
          <w:tcPr>
            <w:tcW w:w="3685" w:type="dxa"/>
            <w:vMerge/>
          </w:tcPr>
          <w:p w:rsidR="00037D11" w:rsidRPr="00BB0ECD" w:rsidRDefault="00037D11" w:rsidP="00021C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D11" w:rsidRPr="00BB0ECD">
        <w:trPr>
          <w:trHeight w:val="889"/>
          <w:jc w:val="center"/>
        </w:trPr>
        <w:tc>
          <w:tcPr>
            <w:tcW w:w="6771" w:type="dxa"/>
          </w:tcPr>
          <w:p w:rsidR="00037D11" w:rsidRPr="00BB0ECD" w:rsidRDefault="00037D11" w:rsidP="00021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Придайте пострадавшему оптимальное положение тела (для обеспечения ему комфорта и уменьшения степени его страданий).</w:t>
            </w:r>
          </w:p>
        </w:tc>
        <w:tc>
          <w:tcPr>
            <w:tcW w:w="3685" w:type="dxa"/>
            <w:vMerge/>
          </w:tcPr>
          <w:p w:rsidR="00037D11" w:rsidRPr="00BB0ECD" w:rsidRDefault="00037D11" w:rsidP="00021C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D11" w:rsidRPr="00BB0ECD">
        <w:trPr>
          <w:trHeight w:val="914"/>
          <w:jc w:val="center"/>
        </w:trPr>
        <w:tc>
          <w:tcPr>
            <w:tcW w:w="6771" w:type="dxa"/>
          </w:tcPr>
          <w:p w:rsidR="00037D11" w:rsidRPr="00BB0ECD" w:rsidRDefault="00037D11" w:rsidP="00021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 контролируйте состояние пострадавшего (наличие сознания, дыхания и кровообращения) и оказывайте психологическую поддержку.</w:t>
            </w:r>
          </w:p>
        </w:tc>
        <w:tc>
          <w:tcPr>
            <w:tcW w:w="3685" w:type="dxa"/>
            <w:vMerge/>
          </w:tcPr>
          <w:p w:rsidR="00037D11" w:rsidRPr="00BB0ECD" w:rsidRDefault="00037D11" w:rsidP="00021C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D11" w:rsidRPr="00BB0ECD">
        <w:trPr>
          <w:trHeight w:val="914"/>
          <w:jc w:val="center"/>
        </w:trPr>
        <w:tc>
          <w:tcPr>
            <w:tcW w:w="6771" w:type="dxa"/>
          </w:tcPr>
          <w:p w:rsidR="00037D11" w:rsidRPr="002E2E8E" w:rsidRDefault="00037D11" w:rsidP="00021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Передайте пострадавшего бригаде скорой медицинской помощи, другим специальным службам, </w:t>
            </w:r>
            <w:r w:rsidRPr="002E2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сотрудники которых обязаны оказывать первую помощь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сообщив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 </w:t>
            </w:r>
            <w:r w:rsidRPr="00BB0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необходимую информацию.</w:t>
            </w:r>
            <w:r w:rsidRPr="002E2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vMerge/>
          </w:tcPr>
          <w:p w:rsidR="00037D11" w:rsidRPr="00BB0ECD" w:rsidRDefault="00037D11" w:rsidP="00021C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37D11" w:rsidRDefault="00037D11" w:rsidP="007C386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49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4"/>
        <w:gridCol w:w="4889"/>
        <w:gridCol w:w="4927"/>
      </w:tblGrid>
      <w:tr w:rsidR="00037D11" w:rsidRPr="00BB0ECD">
        <w:trPr>
          <w:trHeight w:val="828"/>
          <w:tblCellSpacing w:w="15" w:type="dxa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11" w:rsidRPr="00EB2D59" w:rsidRDefault="00037D11" w:rsidP="000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48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11" w:rsidRPr="00EB2D59" w:rsidRDefault="00037D11" w:rsidP="000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вложения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7D11" w:rsidRPr="00EB2D59" w:rsidRDefault="00037D11" w:rsidP="0002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</w:tc>
      </w:tr>
      <w:tr w:rsidR="00037D11" w:rsidRPr="00BB0ECD">
        <w:trPr>
          <w:tblCellSpacing w:w="15" w:type="dxa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11" w:rsidRPr="00EB2D59" w:rsidRDefault="00037D11" w:rsidP="000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59" w:type="dxa"/>
            <w:tcBorders>
              <w:bottom w:val="single" w:sz="6" w:space="0" w:color="000000"/>
              <w:right w:val="single" w:sz="6" w:space="0" w:color="000000"/>
            </w:tcBorders>
          </w:tcPr>
          <w:p w:rsidR="00037D11" w:rsidRPr="00EB2D59" w:rsidRDefault="00037D11" w:rsidP="000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Маска медицинская нестерильная одноразовая 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7D11" w:rsidRPr="00EB2D59" w:rsidRDefault="00037D11" w:rsidP="0002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Применяйте для защиты от инфекций, передающихся воздушно-капельным путем </w:t>
            </w:r>
          </w:p>
        </w:tc>
      </w:tr>
      <w:tr w:rsidR="00037D11" w:rsidRPr="00BB0ECD">
        <w:trPr>
          <w:tblCellSpacing w:w="15" w:type="dxa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11" w:rsidRPr="00EB2D59" w:rsidRDefault="00037D11" w:rsidP="000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59" w:type="dxa"/>
            <w:tcBorders>
              <w:bottom w:val="single" w:sz="6" w:space="0" w:color="000000"/>
              <w:right w:val="single" w:sz="6" w:space="0" w:color="000000"/>
            </w:tcBorders>
          </w:tcPr>
          <w:p w:rsidR="00037D11" w:rsidRPr="00EB2D59" w:rsidRDefault="00037D11" w:rsidP="000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медицинские нестерильные, размером не менее М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7D11" w:rsidRPr="00EB2D59" w:rsidRDefault="00037D11" w:rsidP="0002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Надевайте перед началом оказания первой помощи. Поменяйте, если порвались</w:t>
            </w:r>
          </w:p>
        </w:tc>
      </w:tr>
      <w:tr w:rsidR="00037D11" w:rsidRPr="00BB0ECD">
        <w:trPr>
          <w:tblCellSpacing w:w="15" w:type="dxa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11" w:rsidRPr="00EB2D59" w:rsidRDefault="00037D11" w:rsidP="00021C57">
            <w:pPr>
              <w:spacing w:after="0" w:line="240" w:lineRule="auto"/>
              <w:ind w:left="400" w:right="-1107" w:hanging="4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9" w:type="dxa"/>
            <w:tcBorders>
              <w:bottom w:val="single" w:sz="6" w:space="0" w:color="000000"/>
              <w:right w:val="single" w:sz="6" w:space="0" w:color="000000"/>
            </w:tcBorders>
          </w:tcPr>
          <w:p w:rsidR="00037D11" w:rsidRPr="00EB2D59" w:rsidRDefault="00037D11" w:rsidP="000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для проведения искусственного дыхания "Рот-Устройство-Рот"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7D11" w:rsidRPr="00EB2D59" w:rsidRDefault="00037D11" w:rsidP="0002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Используйте для выполнения искусственного дыхания при проведении сердечно-легочной реанимации</w:t>
            </w:r>
          </w:p>
        </w:tc>
      </w:tr>
      <w:tr w:rsidR="00037D11" w:rsidRPr="00BB0ECD">
        <w:trPr>
          <w:trHeight w:val="273"/>
          <w:tblCellSpacing w:w="15" w:type="dxa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11" w:rsidRPr="00EB2D59" w:rsidRDefault="00037D11" w:rsidP="000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9" w:type="dxa"/>
            <w:tcBorders>
              <w:bottom w:val="single" w:sz="6" w:space="0" w:color="000000"/>
              <w:right w:val="single" w:sz="6" w:space="0" w:color="000000"/>
            </w:tcBorders>
          </w:tcPr>
          <w:p w:rsidR="00037D11" w:rsidRPr="00EB2D59" w:rsidRDefault="00037D11" w:rsidP="000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Жгут кровоостанавливающий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84C">
              <w:rPr>
                <w:rFonts w:ascii="Times New Roman" w:hAnsi="Times New Roman" w:cs="Times New Roman"/>
                <w:sz w:val="24"/>
                <w:szCs w:val="24"/>
              </w:rPr>
              <w:t>для остановки артериального кровотечения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7D11" w:rsidRPr="00EB2D59" w:rsidRDefault="00037D11" w:rsidP="0002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Накладывайте на плечо или бедро при сильном артериальном кровотечении выше раны максимально близко к ней, поверх одежды или тканевой подкладки</w:t>
            </w:r>
          </w:p>
        </w:tc>
      </w:tr>
      <w:tr w:rsidR="00037D11" w:rsidRPr="00BB0ECD">
        <w:trPr>
          <w:tblCellSpacing w:w="15" w:type="dxa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11" w:rsidRPr="00EB2D59" w:rsidRDefault="00037D11" w:rsidP="000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9" w:type="dxa"/>
            <w:tcBorders>
              <w:bottom w:val="single" w:sz="6" w:space="0" w:color="000000"/>
              <w:right w:val="single" w:sz="6" w:space="0" w:color="000000"/>
            </w:tcBorders>
          </w:tcPr>
          <w:p w:rsidR="00037D11" w:rsidRPr="00EB2D59" w:rsidRDefault="00037D11" w:rsidP="000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Бинт марлевый медицинский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размером не менее </w:t>
            </w:r>
            <w:r w:rsidRPr="00F71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 х 10 см</w:t>
            </w:r>
          </w:p>
        </w:tc>
        <w:tc>
          <w:tcPr>
            <w:tcW w:w="4882" w:type="dxa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037D11" w:rsidRPr="00EB2D59" w:rsidRDefault="00037D11" w:rsidP="0002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Используйте для наложения повязок на разные части тела, для фиксации травмированных конечностей</w:t>
            </w:r>
          </w:p>
        </w:tc>
      </w:tr>
      <w:tr w:rsidR="00037D11" w:rsidRPr="00BB0ECD">
        <w:trPr>
          <w:tblCellSpacing w:w="15" w:type="dxa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11" w:rsidRPr="00EB2D59" w:rsidRDefault="00037D11" w:rsidP="000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859" w:type="dxa"/>
            <w:tcBorders>
              <w:bottom w:val="single" w:sz="6" w:space="0" w:color="000000"/>
              <w:right w:val="single" w:sz="6" w:space="0" w:color="000000"/>
            </w:tcBorders>
          </w:tcPr>
          <w:p w:rsidR="00037D11" w:rsidRPr="00EB2D59" w:rsidRDefault="00037D11" w:rsidP="000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Бинт марлевый медицинский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размером не менее </w:t>
            </w:r>
            <w:r w:rsidRPr="00F71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м х 14 см</w:t>
            </w:r>
          </w:p>
        </w:tc>
        <w:tc>
          <w:tcPr>
            <w:tcW w:w="488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7D11" w:rsidRPr="00EB2D59" w:rsidRDefault="00037D11" w:rsidP="0002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D11" w:rsidRPr="00BB0ECD">
        <w:trPr>
          <w:tblCellSpacing w:w="15" w:type="dxa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11" w:rsidRPr="00EB2D59" w:rsidRDefault="00037D11" w:rsidP="000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9" w:type="dxa"/>
            <w:tcBorders>
              <w:bottom w:val="single" w:sz="6" w:space="0" w:color="000000"/>
              <w:right w:val="single" w:sz="6" w:space="0" w:color="000000"/>
            </w:tcBorders>
          </w:tcPr>
          <w:p w:rsidR="00037D11" w:rsidRPr="00EB2D59" w:rsidRDefault="00037D11" w:rsidP="000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Салфетки марлевые медицинские стерильные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размером </w:t>
            </w:r>
            <w:r w:rsidRPr="00F71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16 x 14 см №10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7D11" w:rsidRPr="00EB2D59" w:rsidRDefault="00037D11" w:rsidP="0002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Применяйте для закрытия ран и ожоговых поверхностей</w:t>
            </w:r>
          </w:p>
        </w:tc>
      </w:tr>
      <w:tr w:rsidR="00037D11" w:rsidRPr="00BB0ECD">
        <w:trPr>
          <w:tblCellSpacing w:w="15" w:type="dxa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11" w:rsidRPr="00EB2D59" w:rsidRDefault="00037D11" w:rsidP="000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859" w:type="dxa"/>
            <w:tcBorders>
              <w:bottom w:val="single" w:sz="6" w:space="0" w:color="000000"/>
              <w:right w:val="single" w:sz="6" w:space="0" w:color="000000"/>
            </w:tcBorders>
          </w:tcPr>
          <w:p w:rsidR="00037D11" w:rsidRPr="00EB2D59" w:rsidRDefault="00037D11" w:rsidP="000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1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Лейкопластырь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фиксирующий </w:t>
            </w:r>
            <w:r w:rsidRPr="00F71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рулонный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размером </w:t>
            </w:r>
            <w:r w:rsidRPr="00F71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2 х 500 см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7D11" w:rsidRPr="00EB2D59" w:rsidRDefault="00037D11" w:rsidP="0002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Используйте для закрытия ссадин, потертостей, фиксации стерильных салфеток на ране, наложения окклюзионной повязки при ранении груди</w:t>
            </w:r>
          </w:p>
        </w:tc>
      </w:tr>
      <w:tr w:rsidR="00037D11" w:rsidRPr="00BB0ECD">
        <w:trPr>
          <w:tblCellSpacing w:w="15" w:type="dxa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D11" w:rsidRPr="00EB2D59" w:rsidRDefault="00037D11" w:rsidP="000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859" w:type="dxa"/>
            <w:tcBorders>
              <w:bottom w:val="single" w:sz="6" w:space="0" w:color="000000"/>
              <w:right w:val="single" w:sz="6" w:space="0" w:color="000000"/>
            </w:tcBorders>
          </w:tcPr>
          <w:p w:rsidR="00037D11" w:rsidRPr="00EB2D59" w:rsidRDefault="00037D11" w:rsidP="000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7D11" w:rsidRPr="00EB2D59" w:rsidRDefault="00037D11" w:rsidP="0002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Применяйте для разрезания одежды для доступа к ранению, отрезания бинтов и лейкопластыря нужной длины, для вскрытия упаковок.</w:t>
            </w:r>
          </w:p>
        </w:tc>
      </w:tr>
    </w:tbl>
    <w:p w:rsidR="00037D11" w:rsidRDefault="00037D11" w:rsidP="007C38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7D11" w:rsidRPr="00416BE6" w:rsidRDefault="00037D11" w:rsidP="00416BE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16B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После использования аптечки обязательно утилизируйте и восполните ее израсходованные компоненты.</w:t>
      </w:r>
    </w:p>
    <w:p w:rsidR="00037D11" w:rsidRDefault="00037D11" w:rsidP="007C3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8E4">
        <w:rPr>
          <w:rFonts w:ascii="Times New Roman" w:hAnsi="Times New Roman" w:cs="Times New Roman"/>
          <w:sz w:val="24"/>
          <w:szCs w:val="24"/>
          <w:lang w:eastAsia="ru-RU"/>
        </w:rPr>
        <w:t>Телефоны экстренных служб:</w:t>
      </w:r>
    </w:p>
    <w:p w:rsidR="00037D11" w:rsidRPr="00EA28E4" w:rsidRDefault="00037D11" w:rsidP="007C386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D11" w:rsidRDefault="00037D11"/>
    <w:sectPr w:rsidR="00037D11" w:rsidSect="000D15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EA4" w:rsidRDefault="00622EA4" w:rsidP="004E7DB3">
      <w:pPr>
        <w:spacing w:after="0" w:line="240" w:lineRule="auto"/>
      </w:pPr>
      <w:r>
        <w:separator/>
      </w:r>
    </w:p>
  </w:endnote>
  <w:endnote w:type="continuationSeparator" w:id="0">
    <w:p w:rsidR="00622EA4" w:rsidRDefault="00622EA4" w:rsidP="004E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EA4" w:rsidRDefault="00622EA4" w:rsidP="004E7DB3">
      <w:pPr>
        <w:spacing w:after="0" w:line="240" w:lineRule="auto"/>
      </w:pPr>
      <w:r>
        <w:separator/>
      </w:r>
    </w:p>
  </w:footnote>
  <w:footnote w:type="continuationSeparator" w:id="0">
    <w:p w:rsidR="00622EA4" w:rsidRDefault="00622EA4" w:rsidP="004E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36899"/>
    <w:multiLevelType w:val="hybridMultilevel"/>
    <w:tmpl w:val="AEBCE3F8"/>
    <w:lvl w:ilvl="0" w:tplc="24204A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B7"/>
    <w:rsid w:val="00021C57"/>
    <w:rsid w:val="00037D11"/>
    <w:rsid w:val="000549BC"/>
    <w:rsid w:val="000570B7"/>
    <w:rsid w:val="000A1DE7"/>
    <w:rsid w:val="000D15FE"/>
    <w:rsid w:val="0011215F"/>
    <w:rsid w:val="00157C3B"/>
    <w:rsid w:val="00170CE9"/>
    <w:rsid w:val="0022615C"/>
    <w:rsid w:val="00244339"/>
    <w:rsid w:val="00254162"/>
    <w:rsid w:val="0027287C"/>
    <w:rsid w:val="002D4B05"/>
    <w:rsid w:val="002E2E8E"/>
    <w:rsid w:val="002E6471"/>
    <w:rsid w:val="00367C63"/>
    <w:rsid w:val="00385FC0"/>
    <w:rsid w:val="003A384C"/>
    <w:rsid w:val="003D6CD7"/>
    <w:rsid w:val="00412DFF"/>
    <w:rsid w:val="00416BE6"/>
    <w:rsid w:val="0045182A"/>
    <w:rsid w:val="004E7DB3"/>
    <w:rsid w:val="00511EEC"/>
    <w:rsid w:val="005622D8"/>
    <w:rsid w:val="00572FED"/>
    <w:rsid w:val="00622EA4"/>
    <w:rsid w:val="00782D4F"/>
    <w:rsid w:val="007C3861"/>
    <w:rsid w:val="007E4AE4"/>
    <w:rsid w:val="00815743"/>
    <w:rsid w:val="009D5D50"/>
    <w:rsid w:val="00A17B1D"/>
    <w:rsid w:val="00A6488A"/>
    <w:rsid w:val="00AF4B7E"/>
    <w:rsid w:val="00BB0ECD"/>
    <w:rsid w:val="00BE046A"/>
    <w:rsid w:val="00CC6EEE"/>
    <w:rsid w:val="00CD2A78"/>
    <w:rsid w:val="00CD5A23"/>
    <w:rsid w:val="00D86674"/>
    <w:rsid w:val="00DE4A8A"/>
    <w:rsid w:val="00E52A4E"/>
    <w:rsid w:val="00EA28E4"/>
    <w:rsid w:val="00EB2D59"/>
    <w:rsid w:val="00F7137B"/>
    <w:rsid w:val="00FC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488021-127A-41DE-9D9D-26902543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86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3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7C3861"/>
    <w:rPr>
      <w:rFonts w:ascii="Calibri" w:hAnsi="Calibri" w:cs="Calibri"/>
    </w:rPr>
  </w:style>
  <w:style w:type="character" w:styleId="a5">
    <w:name w:val="Hyperlink"/>
    <w:basedOn w:val="a0"/>
    <w:uiPriority w:val="99"/>
    <w:rsid w:val="007C3861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rsid w:val="007C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C3861"/>
    <w:rPr>
      <w:rFonts w:ascii="Tahoma" w:hAnsi="Tahoma" w:cs="Tahoma"/>
      <w:sz w:val="16"/>
      <w:szCs w:val="16"/>
    </w:rPr>
  </w:style>
  <w:style w:type="paragraph" w:customStyle="1" w:styleId="a8">
    <w:name w:val="[Основной абзац]"/>
    <w:basedOn w:val="a"/>
    <w:uiPriority w:val="99"/>
    <w:rsid w:val="002E2E8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Дежурного Л</vt:lpstr>
    </vt:vector>
  </TitlesOfParts>
  <Company>Microsoft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Дежурного Л</dc:title>
  <dc:subject/>
  <dc:creator>Авдеева</dc:creator>
  <cp:keywords/>
  <dc:description/>
  <cp:lastModifiedBy>Кузнецов Алексей Викторович</cp:lastModifiedBy>
  <cp:revision>2</cp:revision>
  <cp:lastPrinted>2020-10-20T11:00:00Z</cp:lastPrinted>
  <dcterms:created xsi:type="dcterms:W3CDTF">2020-11-20T15:37:00Z</dcterms:created>
  <dcterms:modified xsi:type="dcterms:W3CDTF">2020-11-20T15:37:00Z</dcterms:modified>
</cp:coreProperties>
</file>